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85" w:rsidRDefault="009D3885" w:rsidP="009D38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Projeto de Lei nº. 63, de 02 de março de 2018.</w:t>
      </w:r>
    </w:p>
    <w:p w:rsidR="009D3885" w:rsidRDefault="009D3885" w:rsidP="009D3885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D3885" w:rsidRDefault="009D3885" w:rsidP="009D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Autoriza o Poder Executivo a abrir Crédito Adicional Especial na Lei Orçamentária Anual do exercício de 2018, para os fins que especifica.</w:t>
      </w:r>
    </w:p>
    <w:p w:rsidR="009D3885" w:rsidRDefault="009D3885" w:rsidP="009D3885">
      <w:pPr>
        <w:ind w:firstLine="708"/>
        <w:jc w:val="both"/>
        <w:rPr>
          <w:b/>
          <w:sz w:val="22"/>
          <w:szCs w:val="22"/>
        </w:rPr>
      </w:pPr>
    </w:p>
    <w:p w:rsidR="009D3885" w:rsidRDefault="009D3885" w:rsidP="009D3885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FLÁVIO PRANDI FRANCO</w:t>
      </w:r>
      <w:r>
        <w:rPr>
          <w:sz w:val="22"/>
          <w:szCs w:val="22"/>
        </w:rPr>
        <w:t xml:space="preserve">, Prefeito do Município de </w:t>
      </w:r>
      <w:proofErr w:type="spellStart"/>
      <w:r>
        <w:rPr>
          <w:sz w:val="22"/>
          <w:szCs w:val="22"/>
        </w:rPr>
        <w:t>Jales-SP</w:t>
      </w:r>
      <w:proofErr w:type="spellEnd"/>
      <w:r>
        <w:rPr>
          <w:sz w:val="22"/>
          <w:szCs w:val="22"/>
        </w:rPr>
        <w:t>, no uso de minhas atribuições legais, faço saber que a Câmara Municipal aprovou e eu sanciono e promulgo a seguinte Lei, etc.</w:t>
      </w:r>
    </w:p>
    <w:p w:rsidR="009D3885" w:rsidRDefault="009D3885" w:rsidP="009D3885">
      <w:pPr>
        <w:ind w:firstLine="708"/>
        <w:jc w:val="both"/>
        <w:rPr>
          <w:sz w:val="22"/>
          <w:szCs w:val="22"/>
        </w:rPr>
      </w:pPr>
    </w:p>
    <w:p w:rsidR="009D3885" w:rsidRDefault="009D3885" w:rsidP="009D3885">
      <w:pPr>
        <w:ind w:firstLine="708"/>
        <w:jc w:val="both"/>
        <w:rPr>
          <w:b/>
          <w:sz w:val="22"/>
          <w:szCs w:val="22"/>
        </w:rPr>
      </w:pPr>
      <w:r w:rsidRPr="009D3885">
        <w:rPr>
          <w:sz w:val="22"/>
          <w:szCs w:val="22"/>
        </w:rPr>
        <w:t>Art. 1.º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Fica incluído no</w:t>
      </w:r>
      <w:r w:rsidR="002971AD">
        <w:rPr>
          <w:sz w:val="22"/>
          <w:szCs w:val="22"/>
        </w:rPr>
        <w:t xml:space="preserve"> Orçamento vigente do Município</w:t>
      </w:r>
      <w:r>
        <w:rPr>
          <w:sz w:val="22"/>
          <w:szCs w:val="22"/>
        </w:rPr>
        <w:t xml:space="preserve"> um Crédito Adicional Especi</w:t>
      </w:r>
      <w:r w:rsidR="00BD04FE">
        <w:rPr>
          <w:sz w:val="22"/>
          <w:szCs w:val="22"/>
        </w:rPr>
        <w:t>al, no valor de R$ 130.000,00 (c</w:t>
      </w:r>
      <w:r>
        <w:rPr>
          <w:sz w:val="22"/>
          <w:szCs w:val="22"/>
        </w:rPr>
        <w:t>ento e trinta mil reais),  para arcar com a realização do objeto de despesa, firmado com</w:t>
      </w:r>
      <w:bookmarkStart w:id="0" w:name="OLE_LINK2"/>
      <w:bookmarkStart w:id="1" w:name="OLE_LINK1"/>
      <w:r>
        <w:rPr>
          <w:sz w:val="22"/>
          <w:szCs w:val="22"/>
        </w:rPr>
        <w:t xml:space="preserve"> a </w:t>
      </w:r>
      <w:r>
        <w:rPr>
          <w:b/>
          <w:sz w:val="22"/>
          <w:szCs w:val="22"/>
        </w:rPr>
        <w:t>CASA CIVIL</w:t>
      </w:r>
      <w:r w:rsidR="00BD04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para INFRAESTRUTURA URBANA DE RECAPEAMENTO ASFÁLTICO EM CBUQ NO JARDIM PIRES DE ANDRADE.</w:t>
      </w:r>
    </w:p>
    <w:bookmarkEnd w:id="0"/>
    <w:bookmarkEnd w:id="1"/>
    <w:p w:rsidR="009D3885" w:rsidRDefault="009D3885" w:rsidP="009D3885">
      <w:pPr>
        <w:ind w:firstLine="708"/>
        <w:jc w:val="both"/>
        <w:rPr>
          <w:b/>
          <w:sz w:val="22"/>
          <w:szCs w:val="22"/>
        </w:rPr>
      </w:pPr>
    </w:p>
    <w:p w:rsidR="009D3885" w:rsidRDefault="009D3885" w:rsidP="009D388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D3885">
        <w:rPr>
          <w:sz w:val="22"/>
          <w:szCs w:val="22"/>
        </w:rPr>
        <w:t>Art. 2.º  A</w:t>
      </w:r>
      <w:r>
        <w:rPr>
          <w:sz w:val="22"/>
          <w:szCs w:val="22"/>
        </w:rPr>
        <w:t xml:space="preserve"> discriminação da despesa, o programa de trabalho de Governo e a categoria da despesa do Crédito Adicional Especial estão constantes abaixo:</w:t>
      </w:r>
    </w:p>
    <w:p w:rsidR="009D3885" w:rsidRDefault="009D3885" w:rsidP="009D3885">
      <w:pPr>
        <w:pStyle w:val="Recuodecorpodetexto"/>
        <w:tabs>
          <w:tab w:val="left" w:pos="58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8744" w:type="dxa"/>
        <w:jc w:val="center"/>
        <w:tblInd w:w="-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9"/>
        <w:gridCol w:w="1132"/>
        <w:gridCol w:w="928"/>
        <w:gridCol w:w="668"/>
        <w:gridCol w:w="1537"/>
      </w:tblGrid>
      <w:tr w:rsidR="009D3885" w:rsidTr="009D3885">
        <w:trPr>
          <w:cantSplit/>
          <w:jc w:val="center"/>
        </w:trPr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5" w:rsidRDefault="009D38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02-PODER EXECUTIVO</w:t>
            </w:r>
          </w:p>
        </w:tc>
      </w:tr>
      <w:tr w:rsidR="009D3885" w:rsidTr="009D3885">
        <w:trPr>
          <w:cantSplit/>
          <w:jc w:val="center"/>
        </w:trPr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5" w:rsidRDefault="009D3885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02.09- SECRETARIA</w:t>
            </w:r>
            <w:proofErr w:type="gramEnd"/>
            <w:r>
              <w:rPr>
                <w:b/>
                <w:sz w:val="16"/>
                <w:szCs w:val="16"/>
              </w:rPr>
              <w:t xml:space="preserve"> MUNICIPAL DE OBRAS</w:t>
            </w:r>
          </w:p>
        </w:tc>
      </w:tr>
      <w:tr w:rsidR="009D3885" w:rsidTr="009D3885">
        <w:trPr>
          <w:cantSplit/>
          <w:jc w:val="center"/>
        </w:trPr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5" w:rsidRDefault="009D38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15.451.0013.2322.0000-Infraestrutura Urbana-Recapeamento Jd. Pires de Andrade</w:t>
            </w:r>
          </w:p>
        </w:tc>
      </w:tr>
      <w:tr w:rsidR="009D3885" w:rsidTr="009D3885">
        <w:trPr>
          <w:trHeight w:val="81"/>
          <w:jc w:val="center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885" w:rsidRDefault="009D3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4.4.90.51.00-Obras e Instalações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885" w:rsidRDefault="009D3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F=396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885" w:rsidRDefault="009D3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Fonte 01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D3885" w:rsidRDefault="009D3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885" w:rsidRDefault="009D38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R$ 30.000,00</w:t>
            </w:r>
          </w:p>
        </w:tc>
      </w:tr>
      <w:tr w:rsidR="009D3885" w:rsidTr="009D3885">
        <w:trPr>
          <w:trHeight w:val="133"/>
          <w:jc w:val="center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885" w:rsidRDefault="009D3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4.4.90.51.00-Obras e Instalações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885" w:rsidRDefault="009D3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F=397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D3885" w:rsidRDefault="009D3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Fonte 02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885" w:rsidRDefault="009D38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885" w:rsidRDefault="009D38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R$ 100.000,00</w:t>
            </w:r>
          </w:p>
        </w:tc>
      </w:tr>
      <w:tr w:rsidR="009D3885" w:rsidTr="009D3885">
        <w:trPr>
          <w:trHeight w:val="133"/>
          <w:jc w:val="center"/>
        </w:trPr>
        <w:tc>
          <w:tcPr>
            <w:tcW w:w="7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885" w:rsidRDefault="009D3885" w:rsidP="009D38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885" w:rsidRDefault="009D388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  130.000,00</w:t>
            </w:r>
          </w:p>
        </w:tc>
      </w:tr>
    </w:tbl>
    <w:p w:rsidR="009D3885" w:rsidRDefault="009D3885" w:rsidP="009D3885">
      <w:pPr>
        <w:jc w:val="both"/>
        <w:rPr>
          <w:b/>
          <w:sz w:val="22"/>
          <w:szCs w:val="22"/>
        </w:rPr>
      </w:pPr>
    </w:p>
    <w:p w:rsidR="009D3885" w:rsidRDefault="009D3885" w:rsidP="009D3885">
      <w:pPr>
        <w:ind w:firstLine="708"/>
        <w:jc w:val="both"/>
        <w:rPr>
          <w:b/>
          <w:sz w:val="22"/>
          <w:szCs w:val="22"/>
        </w:rPr>
      </w:pPr>
      <w:r w:rsidRPr="009D3885">
        <w:rPr>
          <w:sz w:val="22"/>
          <w:szCs w:val="22"/>
        </w:rPr>
        <w:t>Art. 3.</w:t>
      </w:r>
      <w:r w:rsidRPr="009D3885">
        <w:rPr>
          <w:sz w:val="22"/>
          <w:szCs w:val="22"/>
          <w:vertAlign w:val="superscript"/>
        </w:rPr>
        <w:t>o</w:t>
      </w:r>
      <w:r w:rsidRPr="009D3885">
        <w:rPr>
          <w:sz w:val="22"/>
          <w:szCs w:val="22"/>
        </w:rPr>
        <w:t xml:space="preserve">  O</w:t>
      </w:r>
      <w:r>
        <w:rPr>
          <w:sz w:val="22"/>
          <w:szCs w:val="22"/>
        </w:rPr>
        <w:t xml:space="preserve"> presente Crédito Adicional  Especial será coberto com recursos provenientes do provável excesso de arrecadação proveniente de recursos do Ministério das Cidades  para </w:t>
      </w:r>
      <w:r w:rsidR="002971AD">
        <w:rPr>
          <w:b/>
          <w:sz w:val="22"/>
          <w:szCs w:val="22"/>
        </w:rPr>
        <w:t xml:space="preserve">CASA </w:t>
      </w:r>
      <w:bookmarkStart w:id="2" w:name="_GoBack"/>
      <w:bookmarkEnd w:id="2"/>
      <w:r>
        <w:rPr>
          <w:b/>
          <w:sz w:val="22"/>
          <w:szCs w:val="22"/>
        </w:rPr>
        <w:t>CIVIL para INFRAESTRUTURA URBANA DE RECAPEAMENTO ASFÁLTICO EM CBUQ NO JARDIM PIRES DE ANDRADE</w:t>
      </w:r>
      <w:r>
        <w:rPr>
          <w:sz w:val="22"/>
          <w:szCs w:val="22"/>
        </w:rPr>
        <w:t>, a ser verificado no encerramento do exercício corrente, nos termos do artigo 43, § 1. º, inciso II, da Lei n.º 4.320, de 17 de março de 1964.</w:t>
      </w:r>
    </w:p>
    <w:p w:rsidR="009D3885" w:rsidRDefault="009D3885" w:rsidP="009D3885">
      <w:pPr>
        <w:pStyle w:val="Recuodecorpodetexto"/>
        <w:ind w:left="0" w:firstLine="708"/>
        <w:rPr>
          <w:sz w:val="22"/>
          <w:szCs w:val="22"/>
        </w:rPr>
      </w:pPr>
    </w:p>
    <w:p w:rsidR="009D3885" w:rsidRDefault="009D3885" w:rsidP="009D3885">
      <w:pPr>
        <w:pStyle w:val="Recuodecorpodetexto"/>
        <w:ind w:left="0" w:firstLine="708"/>
        <w:rPr>
          <w:sz w:val="22"/>
          <w:szCs w:val="22"/>
        </w:rPr>
      </w:pPr>
      <w:r>
        <w:rPr>
          <w:sz w:val="22"/>
          <w:szCs w:val="22"/>
        </w:rPr>
        <w:t>I. Excesso de arrecadação proveniente de receita especificada a seguir:</w:t>
      </w:r>
    </w:p>
    <w:p w:rsidR="009D3885" w:rsidRDefault="009D3885" w:rsidP="009D3885">
      <w:pPr>
        <w:pStyle w:val="Recuodecorpodetexto"/>
        <w:ind w:left="0" w:firstLine="708"/>
        <w:rPr>
          <w:sz w:val="22"/>
          <w:szCs w:val="22"/>
        </w:rPr>
      </w:pPr>
    </w:p>
    <w:tbl>
      <w:tblPr>
        <w:tblW w:w="0" w:type="auto"/>
        <w:jc w:val="center"/>
        <w:tblInd w:w="-20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7"/>
        <w:gridCol w:w="1084"/>
        <w:gridCol w:w="2263"/>
      </w:tblGrid>
      <w:tr w:rsidR="009D3885" w:rsidRPr="009D3885" w:rsidTr="009D3885">
        <w:trPr>
          <w:trHeight w:val="176"/>
          <w:jc w:val="center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885" w:rsidRPr="009D3885" w:rsidRDefault="009D3885">
            <w:pPr>
              <w:jc w:val="center"/>
              <w:rPr>
                <w:b/>
                <w:sz w:val="18"/>
                <w:szCs w:val="18"/>
              </w:rPr>
            </w:pPr>
            <w:r w:rsidRPr="009D3885">
              <w:rPr>
                <w:b/>
                <w:sz w:val="18"/>
                <w:szCs w:val="18"/>
              </w:rPr>
              <w:t>CONTA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885" w:rsidRPr="009D3885" w:rsidRDefault="009D3885">
            <w:pPr>
              <w:jc w:val="center"/>
              <w:rPr>
                <w:b/>
                <w:sz w:val="18"/>
                <w:szCs w:val="18"/>
              </w:rPr>
            </w:pPr>
            <w:r w:rsidRPr="009D3885">
              <w:rPr>
                <w:b/>
                <w:sz w:val="18"/>
                <w:szCs w:val="18"/>
              </w:rPr>
              <w:t>RECEITA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885" w:rsidRPr="009D3885" w:rsidRDefault="009D3885">
            <w:pPr>
              <w:jc w:val="center"/>
              <w:rPr>
                <w:b/>
                <w:sz w:val="18"/>
                <w:szCs w:val="18"/>
              </w:rPr>
            </w:pPr>
            <w:r w:rsidRPr="009D3885">
              <w:rPr>
                <w:b/>
                <w:sz w:val="18"/>
                <w:szCs w:val="18"/>
              </w:rPr>
              <w:t>VALOR</w:t>
            </w:r>
          </w:p>
        </w:tc>
      </w:tr>
      <w:tr w:rsidR="009D3885" w:rsidRPr="009D3885" w:rsidTr="009D3885">
        <w:trPr>
          <w:trHeight w:val="151"/>
          <w:jc w:val="center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885" w:rsidRPr="009D3885" w:rsidRDefault="009D3885" w:rsidP="009D3885">
            <w:pPr>
              <w:jc w:val="both"/>
              <w:rPr>
                <w:b/>
                <w:sz w:val="18"/>
                <w:szCs w:val="18"/>
              </w:rPr>
            </w:pPr>
            <w:r w:rsidRPr="009D3885">
              <w:rPr>
                <w:b/>
                <w:sz w:val="18"/>
                <w:szCs w:val="18"/>
              </w:rPr>
              <w:t>Infraestrutura Urbana-Recapeamento Asfáltico Jd. Pires de Andrade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885" w:rsidRPr="009D3885" w:rsidRDefault="009D3885" w:rsidP="009D3885">
            <w:pPr>
              <w:jc w:val="center"/>
              <w:rPr>
                <w:sz w:val="18"/>
                <w:szCs w:val="18"/>
              </w:rPr>
            </w:pPr>
            <w:r w:rsidRPr="009D3885">
              <w:rPr>
                <w:sz w:val="18"/>
                <w:szCs w:val="18"/>
              </w:rPr>
              <w:t>209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885" w:rsidRPr="009D3885" w:rsidRDefault="009D3885">
            <w:pPr>
              <w:jc w:val="right"/>
              <w:rPr>
                <w:b/>
                <w:sz w:val="18"/>
                <w:szCs w:val="18"/>
              </w:rPr>
            </w:pPr>
            <w:r w:rsidRPr="009D3885">
              <w:rPr>
                <w:b/>
                <w:sz w:val="18"/>
                <w:szCs w:val="18"/>
              </w:rPr>
              <w:t>R$  100.000,00</w:t>
            </w:r>
          </w:p>
        </w:tc>
      </w:tr>
    </w:tbl>
    <w:p w:rsidR="009D3885" w:rsidRDefault="009D3885" w:rsidP="009D3885">
      <w:pPr>
        <w:pStyle w:val="Recuodecorpodetex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9D3885" w:rsidRDefault="009D3885" w:rsidP="009D3885">
      <w:pPr>
        <w:pStyle w:val="Recuodecorpodetex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II. Anulação parcial das seguintes dotações do orçamento vigente:</w:t>
      </w:r>
    </w:p>
    <w:p w:rsidR="009D3885" w:rsidRDefault="009D3885" w:rsidP="009D3885">
      <w:pPr>
        <w:pStyle w:val="Recuodecorpodetexto"/>
        <w:ind w:left="0"/>
        <w:rPr>
          <w:sz w:val="22"/>
          <w:szCs w:val="22"/>
        </w:rPr>
      </w:pPr>
    </w:p>
    <w:tbl>
      <w:tblPr>
        <w:tblW w:w="0" w:type="auto"/>
        <w:jc w:val="center"/>
        <w:tblInd w:w="-6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9"/>
        <w:gridCol w:w="1133"/>
        <w:gridCol w:w="703"/>
        <w:gridCol w:w="36"/>
        <w:gridCol w:w="980"/>
        <w:gridCol w:w="2159"/>
      </w:tblGrid>
      <w:tr w:rsidR="009D3885" w:rsidTr="009D3885">
        <w:trPr>
          <w:cantSplit/>
          <w:jc w:val="center"/>
        </w:trPr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5" w:rsidRDefault="009D3885">
            <w:pPr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02- PODER EXECUTIVO</w:t>
            </w:r>
          </w:p>
        </w:tc>
      </w:tr>
      <w:tr w:rsidR="009D3885" w:rsidTr="009D3885">
        <w:trPr>
          <w:trHeight w:val="167"/>
          <w:jc w:val="center"/>
        </w:trPr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885" w:rsidRDefault="009D3885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16"/>
                <w:szCs w:val="16"/>
              </w:rPr>
              <w:t>02.09- SECRETARIA</w:t>
            </w:r>
            <w:proofErr w:type="gramEnd"/>
            <w:r>
              <w:rPr>
                <w:b/>
                <w:sz w:val="16"/>
                <w:szCs w:val="16"/>
              </w:rPr>
              <w:t xml:space="preserve"> MUNICIPAL DE OBRAS</w:t>
            </w:r>
          </w:p>
        </w:tc>
      </w:tr>
      <w:tr w:rsidR="009D3885" w:rsidTr="009D3885">
        <w:trPr>
          <w:trHeight w:val="114"/>
          <w:jc w:val="center"/>
        </w:trPr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885" w:rsidRDefault="009D38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15.451.0013.2288.0000-</w:t>
            </w:r>
            <w:proofErr w:type="gramStart"/>
            <w:r>
              <w:rPr>
                <w:b/>
                <w:sz w:val="16"/>
                <w:szCs w:val="16"/>
              </w:rPr>
              <w:t>Pavimentação,</w:t>
            </w:r>
            <w:proofErr w:type="gramEnd"/>
            <w:r>
              <w:rPr>
                <w:b/>
                <w:sz w:val="16"/>
                <w:szCs w:val="16"/>
              </w:rPr>
              <w:t>Recapeamento Asfáltica, Guias e Sarjetas</w:t>
            </w:r>
          </w:p>
        </w:tc>
      </w:tr>
      <w:tr w:rsidR="009D3885" w:rsidTr="009D3885">
        <w:trPr>
          <w:trHeight w:val="120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885" w:rsidRDefault="009D3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4.4.90.51.00- Obras e Instalações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885" w:rsidRDefault="009D38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F=01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885" w:rsidRDefault="009D38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F-180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D3885" w:rsidRDefault="009D3885">
            <w:pPr>
              <w:rPr>
                <w:b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885" w:rsidRDefault="009D3885" w:rsidP="009D388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R$ 30.000,00</w:t>
            </w:r>
          </w:p>
        </w:tc>
      </w:tr>
      <w:tr w:rsidR="009D3885" w:rsidTr="009D3885">
        <w:trPr>
          <w:cantSplit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3885" w:rsidRDefault="009D3885" w:rsidP="009D38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GERAL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885" w:rsidRDefault="009D388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5" w:rsidRDefault="009D3885" w:rsidP="009D388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R$ 30.000,00</w:t>
            </w:r>
          </w:p>
        </w:tc>
      </w:tr>
    </w:tbl>
    <w:p w:rsidR="009D3885" w:rsidRDefault="009D3885" w:rsidP="009D3885">
      <w:pPr>
        <w:pStyle w:val="Recuodecorpodetexto"/>
        <w:tabs>
          <w:tab w:val="left" w:pos="6120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9D3885" w:rsidRPr="009D3885" w:rsidRDefault="009D3885" w:rsidP="009D3885">
      <w:pPr>
        <w:pStyle w:val="Recuodecorpodetexto"/>
        <w:ind w:left="0" w:firstLine="720"/>
        <w:rPr>
          <w:sz w:val="22"/>
          <w:szCs w:val="22"/>
        </w:rPr>
      </w:pPr>
      <w:r w:rsidRPr="009D3885">
        <w:rPr>
          <w:sz w:val="22"/>
          <w:szCs w:val="22"/>
        </w:rPr>
        <w:t xml:space="preserve">Art. 4.º Fica modificado o Plano Plurianual – PPA 2018/2021, nos mesmos moldes e naquilo que for pertinente, conforme descrito nos </w:t>
      </w:r>
      <w:proofErr w:type="spellStart"/>
      <w:r w:rsidRPr="009D3885">
        <w:rPr>
          <w:sz w:val="22"/>
          <w:szCs w:val="22"/>
        </w:rPr>
        <w:t>arts</w:t>
      </w:r>
      <w:proofErr w:type="spellEnd"/>
      <w:r w:rsidRPr="009D3885">
        <w:rPr>
          <w:sz w:val="22"/>
          <w:szCs w:val="22"/>
        </w:rPr>
        <w:t>. 2º e 3º desta Lei.</w:t>
      </w:r>
    </w:p>
    <w:p w:rsidR="009D3885" w:rsidRPr="009D3885" w:rsidRDefault="009D3885" w:rsidP="009D3885">
      <w:pPr>
        <w:pStyle w:val="Recuodecorpodetexto"/>
        <w:ind w:left="0" w:firstLine="720"/>
        <w:rPr>
          <w:sz w:val="22"/>
          <w:szCs w:val="22"/>
        </w:rPr>
      </w:pPr>
    </w:p>
    <w:p w:rsidR="009D3885" w:rsidRPr="009D3885" w:rsidRDefault="009D3885" w:rsidP="009D3885">
      <w:pPr>
        <w:pStyle w:val="Recuodecorpodetexto"/>
        <w:ind w:left="0" w:firstLine="720"/>
        <w:rPr>
          <w:sz w:val="22"/>
          <w:szCs w:val="22"/>
        </w:rPr>
      </w:pPr>
      <w:r w:rsidRPr="009D3885">
        <w:rPr>
          <w:sz w:val="22"/>
          <w:szCs w:val="22"/>
        </w:rPr>
        <w:t xml:space="preserve">Art. 5.º Ficam alteradas as Diretrizes Orçamentárias – LDO do exercício de 2018, nos mesmos moldes e naquilo que for pertinente, conforme descrito nos </w:t>
      </w:r>
      <w:proofErr w:type="spellStart"/>
      <w:r w:rsidRPr="009D3885">
        <w:rPr>
          <w:sz w:val="22"/>
          <w:szCs w:val="22"/>
        </w:rPr>
        <w:t>arts</w:t>
      </w:r>
      <w:proofErr w:type="spellEnd"/>
      <w:r w:rsidRPr="009D3885">
        <w:rPr>
          <w:sz w:val="22"/>
          <w:szCs w:val="22"/>
        </w:rPr>
        <w:t>. 2º e 3º desta Lei.</w:t>
      </w:r>
    </w:p>
    <w:p w:rsidR="009D3885" w:rsidRPr="009D3885" w:rsidRDefault="009D3885" w:rsidP="009D3885">
      <w:pPr>
        <w:pStyle w:val="Recuodecorpodetexto"/>
        <w:ind w:left="0" w:firstLine="720"/>
        <w:rPr>
          <w:sz w:val="22"/>
          <w:szCs w:val="22"/>
        </w:rPr>
      </w:pPr>
    </w:p>
    <w:p w:rsidR="009D3885" w:rsidRPr="009D3885" w:rsidRDefault="009D3885" w:rsidP="009D3885">
      <w:pPr>
        <w:pStyle w:val="Recuodecorpodetexto"/>
        <w:ind w:left="0" w:firstLine="720"/>
        <w:rPr>
          <w:sz w:val="22"/>
          <w:szCs w:val="22"/>
        </w:rPr>
      </w:pPr>
      <w:r w:rsidRPr="009D3885">
        <w:rPr>
          <w:sz w:val="22"/>
          <w:szCs w:val="22"/>
        </w:rPr>
        <w:t>Art. 6.º Esta Lei entra em vigor na data de sua publicação, revogada</w:t>
      </w:r>
      <w:r>
        <w:rPr>
          <w:sz w:val="22"/>
          <w:szCs w:val="22"/>
        </w:rPr>
        <w:t>s</w:t>
      </w:r>
      <w:r w:rsidRPr="009D3885">
        <w:rPr>
          <w:sz w:val="22"/>
          <w:szCs w:val="22"/>
        </w:rPr>
        <w:t xml:space="preserve"> as disposições em contrário.</w:t>
      </w:r>
    </w:p>
    <w:p w:rsidR="009D3885" w:rsidRDefault="009D3885" w:rsidP="009D3885">
      <w:pPr>
        <w:jc w:val="both"/>
        <w:rPr>
          <w:sz w:val="22"/>
          <w:szCs w:val="22"/>
        </w:rPr>
      </w:pPr>
    </w:p>
    <w:p w:rsidR="009D3885" w:rsidRDefault="009D3885" w:rsidP="009D3885">
      <w:pPr>
        <w:jc w:val="both"/>
        <w:rPr>
          <w:sz w:val="22"/>
          <w:szCs w:val="22"/>
        </w:rPr>
      </w:pPr>
    </w:p>
    <w:p w:rsidR="009D3885" w:rsidRDefault="009D3885" w:rsidP="009D3885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FLÁVIO PRANDI FRANCO</w:t>
      </w:r>
    </w:p>
    <w:p w:rsidR="009D3885" w:rsidRDefault="009D3885" w:rsidP="009D3885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Prefeito do Município de Jales</w:t>
      </w:r>
    </w:p>
    <w:sectPr w:rsidR="009D3885" w:rsidSect="009D3885">
      <w:headerReference w:type="default" r:id="rId7"/>
      <w:pgSz w:w="11907" w:h="16840" w:code="9"/>
      <w:pgMar w:top="1276" w:right="1701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AB" w:rsidRDefault="007511AB">
      <w:r>
        <w:separator/>
      </w:r>
    </w:p>
  </w:endnote>
  <w:endnote w:type="continuationSeparator" w:id="0">
    <w:p w:rsidR="007511AB" w:rsidRDefault="0075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AB" w:rsidRDefault="007511AB">
      <w:r>
        <w:separator/>
      </w:r>
    </w:p>
  </w:footnote>
  <w:footnote w:type="continuationSeparator" w:id="0">
    <w:p w:rsidR="007511AB" w:rsidRDefault="00751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2D3240" w:rsidRDefault="007511AB" w:rsidP="002D324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447.75pt;margin-top:0;width:30pt;height:355.55pt;z-index:1;mso-position-horizontal:absolute;mso-position-horizontal-relative:margin;mso-position-vertical:center;mso-position-vertical-relative:margin">
          <v:imagedata r:id="rId1" o:title="tmp27D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272F22"/>
    <w:rsid w:val="002971AD"/>
    <w:rsid w:val="002D3240"/>
    <w:rsid w:val="003175F1"/>
    <w:rsid w:val="00443C5A"/>
    <w:rsid w:val="006925C2"/>
    <w:rsid w:val="007438C7"/>
    <w:rsid w:val="007511AB"/>
    <w:rsid w:val="008168F3"/>
    <w:rsid w:val="009A2DC3"/>
    <w:rsid w:val="009D3885"/>
    <w:rsid w:val="009F196D"/>
    <w:rsid w:val="00BB3C99"/>
    <w:rsid w:val="00BD04FE"/>
    <w:rsid w:val="00CD613B"/>
    <w:rsid w:val="00F3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unhideWhenUsed/>
    <w:rsid w:val="009D3885"/>
    <w:pPr>
      <w:ind w:left="993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rsid w:val="009D388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</cp:lastModifiedBy>
  <cp:revision>6</cp:revision>
  <cp:lastPrinted>2015-10-08T17:53:00Z</cp:lastPrinted>
  <dcterms:created xsi:type="dcterms:W3CDTF">2015-10-08T17:53:00Z</dcterms:created>
  <dcterms:modified xsi:type="dcterms:W3CDTF">2018-03-06T11:45:00Z</dcterms:modified>
</cp:coreProperties>
</file>