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29" w:rsidRPr="00D86A29" w:rsidRDefault="00D86A29" w:rsidP="00D8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  <w:caps/>
          <w:sz w:val="24"/>
          <w:szCs w:val="24"/>
        </w:rPr>
      </w:pPr>
      <w:bookmarkStart w:id="0" w:name="OLE_LINK1"/>
      <w:r w:rsidRPr="00D86A29">
        <w:rPr>
          <w:b/>
          <w:caps/>
          <w:sz w:val="24"/>
          <w:szCs w:val="24"/>
        </w:rPr>
        <w:t xml:space="preserve">Projeto de Lei nº.  </w:t>
      </w:r>
      <w:r>
        <w:rPr>
          <w:b/>
          <w:caps/>
          <w:sz w:val="24"/>
          <w:szCs w:val="24"/>
        </w:rPr>
        <w:t>117</w:t>
      </w:r>
      <w:r w:rsidRPr="00D86A29">
        <w:rPr>
          <w:b/>
          <w:caps/>
          <w:sz w:val="24"/>
          <w:szCs w:val="24"/>
        </w:rPr>
        <w:t>, de 07 de JUNHO de 2018.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D86A29">
        <w:rPr>
          <w:sz w:val="24"/>
          <w:szCs w:val="24"/>
        </w:rPr>
        <w:t>Que autoriza o Chefe do Poder Executivo Municipal de Jales a adquirir, mediante dação em pagamento, o imóvel descrito na Matrícula nº 48.100 do Cartório de Registro de Imóveis da Comarca de Jales e oito aparelhos de ar condicionado, pertencentes à ADERJ - ASSOCIAÇÃO DOS DEFICIENTES FÍSICOS DA REGIÃO DE JALES e dá outras providências.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b/>
          <w:sz w:val="24"/>
          <w:szCs w:val="24"/>
        </w:rPr>
        <w:t>FLÁVIO PRANDI FRANCO</w:t>
      </w:r>
      <w:r w:rsidRPr="00D86A29">
        <w:rPr>
          <w:sz w:val="24"/>
          <w:szCs w:val="24"/>
        </w:rPr>
        <w:t xml:space="preserve">, </w:t>
      </w:r>
      <w:r w:rsidRPr="00D86A29">
        <w:rPr>
          <w:bCs/>
          <w:sz w:val="24"/>
          <w:szCs w:val="24"/>
        </w:rPr>
        <w:t xml:space="preserve">Prefeito Municipal de Jales </w:t>
      </w:r>
      <w:r w:rsidRPr="00D86A29">
        <w:rPr>
          <w:sz w:val="24"/>
          <w:szCs w:val="24"/>
        </w:rPr>
        <w:t>- SP, no uso de suas atribuições legais, etc.</w:t>
      </w:r>
    </w:p>
    <w:p w:rsidR="00D86A29" w:rsidRPr="00D86A29" w:rsidRDefault="00D86A29" w:rsidP="00D86A29">
      <w:pPr>
        <w:ind w:firstLine="567"/>
        <w:jc w:val="both"/>
        <w:rPr>
          <w:sz w:val="24"/>
          <w:szCs w:val="24"/>
        </w:rPr>
      </w:pPr>
      <w:r w:rsidRPr="00D86A29">
        <w:rPr>
          <w:sz w:val="24"/>
          <w:szCs w:val="24"/>
        </w:rPr>
        <w:t> </w:t>
      </w:r>
    </w:p>
    <w:p w:rsidR="00D86A29" w:rsidRPr="00D86A29" w:rsidRDefault="00D86A29" w:rsidP="00D86A29">
      <w:pPr>
        <w:ind w:firstLine="567"/>
        <w:jc w:val="both"/>
        <w:rPr>
          <w:sz w:val="24"/>
          <w:szCs w:val="24"/>
        </w:rPr>
      </w:pPr>
      <w:r w:rsidRPr="00D86A29">
        <w:rPr>
          <w:sz w:val="24"/>
          <w:szCs w:val="24"/>
        </w:rPr>
        <w:t>Faz saber que a Câmara Municipal de Jales aprovou e ele sanciona e promulga a seguinte Lei:</w:t>
      </w:r>
    </w:p>
    <w:p w:rsidR="00D86A29" w:rsidRPr="00D86A29" w:rsidRDefault="00D86A29" w:rsidP="00D86A29">
      <w:pPr>
        <w:ind w:firstLine="567"/>
        <w:jc w:val="both"/>
        <w:rPr>
          <w:sz w:val="24"/>
          <w:szCs w:val="24"/>
        </w:rPr>
      </w:pPr>
      <w:r w:rsidRPr="00D86A29">
        <w:rPr>
          <w:sz w:val="24"/>
          <w:szCs w:val="24"/>
        </w:rPr>
        <w:t> 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 xml:space="preserve">Art. 1º - Fica o Chefe do Poder Executivo Municipal de Jales autorizado a receber da ADERJ - ASSOCIAÇÃO DOS DEFICIENTES FÍSICOS DA REGIÃO DE JALES, inscrita no CNPJ (MF) sob o nº 04.338.144/0001-03, com sede na Rua Ailton de Carvalho, nº 122, Jardim </w:t>
      </w:r>
      <w:proofErr w:type="spellStart"/>
      <w:r w:rsidRPr="00D86A29">
        <w:rPr>
          <w:sz w:val="24"/>
          <w:szCs w:val="24"/>
        </w:rPr>
        <w:t>Monterey</w:t>
      </w:r>
      <w:proofErr w:type="spellEnd"/>
      <w:r w:rsidRPr="00D86A29">
        <w:rPr>
          <w:sz w:val="24"/>
          <w:szCs w:val="24"/>
        </w:rPr>
        <w:t>, mediante dação em pagamento, os seguintes bens: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 xml:space="preserve">I – </w:t>
      </w:r>
      <w:proofErr w:type="gramStart"/>
      <w:r w:rsidRPr="00D86A29">
        <w:rPr>
          <w:sz w:val="24"/>
          <w:szCs w:val="24"/>
        </w:rPr>
        <w:t>o</w:t>
      </w:r>
      <w:proofErr w:type="gramEnd"/>
      <w:r w:rsidRPr="00D86A29">
        <w:rPr>
          <w:sz w:val="24"/>
          <w:szCs w:val="24"/>
        </w:rPr>
        <w:t xml:space="preserve"> imóvel descrito na Matrícula nº 48.100 do Cartório de Registro de Imóveis da cidade e comarca de Jales-SP, com construção de um prédio de 882,12 m² e demais benfeitorias, avaliado pela Comissão de Avaliação nomeada pela Portaria nº 452, de 22 de maio de 2018, em R$ 1.649.226,54 (um milhão, seiscentos e quarenta e nove mil, duzentos e vinte e seis reais e cinquenta e quatro centavos);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 xml:space="preserve">II – oito Aparelhos de ar condicionado, marca </w:t>
      </w:r>
      <w:proofErr w:type="spellStart"/>
      <w:r w:rsidRPr="00D86A29">
        <w:rPr>
          <w:sz w:val="24"/>
          <w:szCs w:val="24"/>
        </w:rPr>
        <w:t>Midea</w:t>
      </w:r>
      <w:proofErr w:type="spellEnd"/>
      <w:r w:rsidRPr="00D86A29">
        <w:rPr>
          <w:sz w:val="24"/>
          <w:szCs w:val="24"/>
        </w:rPr>
        <w:t>, de 60.000 BTUS, já instalados no prédio descrito no inciso I deste artigo, avaliados em R$ 36.000,00 (trinta e seis mil reais).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>Art. 2º - Os créditos da Prefeitura de Jales totalizam R$ 779.161,99 (setecentos e setenta e nove mil, cento e sessenta e um reais e noventa e nove centavos) e são oriundos de nove ações de execução de título extrajudicial, que tramitam no fórum da Comarca de Jales, nos seguintes valores: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>I - Processo nº 0007190-11.2014.8.26.0297 da 1ª Vara Cível da Comarca de Jales, no valor de R$ 49.473,46;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>II - Processo nº 0007199-70.2014.8.26.0297 da 2ª Vara Cível da Comarca de Jales, no valor de R$ 61.381,93;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>III - Processo nº 0008690-78.2015.8.26.0297 da 2ª Vara Cível da Comarca de Jales, no valor de R$ 442.780,19;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>IV - Processo nº 0007186-71.2014.8.26.0297 da 3ª Vara Cível da Comarca de Jales, no valor de R$ 19.229,83;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>V - Processo nº 0007198-85.2014.8.26.0297 da 2ª Vara Cível da Comarca de Jales, no valor de R$ 30.839,88;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>VI - Processo nº 0007189-26.2014.8.26.0297 da 2ª Vara Cível da Comarca de Jales, no valor de R$ 78.273,05;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>VII - Processo nº 0007187-56.2014.8.26.0297 da 4ª Vara Cível da Comarca de Jales, no valor de R$ 6.074,96;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>VIII - Processo nº 0007188-41.2014.8.26.0297 da 4ª Vara Cível da Comarca de Jales, no valor de R$ 72.135,61;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>IX - Processo nº 0010927-22.2014.8.26.0297 da 4ª Vara Cível da Comarca de Jales, no valor de R$ 18.973,08.</w:t>
      </w:r>
    </w:p>
    <w:p w:rsidR="00D86A29" w:rsidRPr="00D86A29" w:rsidRDefault="00D86A29" w:rsidP="00D86A29">
      <w:pPr>
        <w:pStyle w:val="Corpodetexto"/>
        <w:rPr>
          <w:rFonts w:ascii="Times New Roman" w:hAnsi="Times New Roman" w:cs="Times New Roman"/>
          <w:b w:val="0"/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>Art. 3º - Com a transferência dos bens descritos no artigo 1º para a Prefeitura Municipal de Jales, ficarão quitados todos os valores descritos no artigo 2º desta lei, assim como a integralidade dos tributos municipais incidentes sobre o mesmo imóvel.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 xml:space="preserve">Art. 4º - Os valores devidos pela ADERJ a título de imposto territorial urbano – ITU, sobre os lotes da quadra 11, do Parque Industrial José Antônio </w:t>
      </w:r>
      <w:proofErr w:type="spellStart"/>
      <w:r w:rsidRPr="00D86A29">
        <w:rPr>
          <w:sz w:val="24"/>
          <w:szCs w:val="24"/>
        </w:rPr>
        <w:t>Caparroz</w:t>
      </w:r>
      <w:proofErr w:type="spellEnd"/>
      <w:r w:rsidRPr="00D86A29">
        <w:rPr>
          <w:sz w:val="24"/>
          <w:szCs w:val="24"/>
        </w:rPr>
        <w:t xml:space="preserve"> cadastrados na Prefeitura Municipal de Jales sob os números 32600280001, 326600291001, 326600303001, 326600315001, 326600326001, 326600081001 e 326600069001 também serão quitados em razão desta dação em pagamento.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>Art. 5º - Para a extinção dos processos que serão quitados através da dação em pagamento objeto desta lei, o Município de Jales deverá, em até quinze dias após a sua publicação, pagar nos autos dos processos constantes do artigo 2º desta lei, a quantia de R$ 85.132,57 (oitenta e cinco mil, cento e trinta e dois reais e cinquenta e sete centavos), referente a todas as despesas processuais e honorários advocatícios que incidem sobre as ações de execução descritas no artigo 2º desta lei.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>Art. 6º - Fica o Chefe do Poder Executivo Municipal autorizado a pagar em nome da ADERJ, após a promulgação desta lei, a quantia de até R$ 12.000,00 (doze mil reais) a título de quitação junto ao vendedor, do valor remanescente dos aparelhos de ar condicionados, descritos no inciso II do artigo 1º desta lei.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 xml:space="preserve">Parágrafo único – O valor real autorizado no </w:t>
      </w:r>
      <w:r w:rsidRPr="00D86A29">
        <w:rPr>
          <w:i/>
          <w:sz w:val="24"/>
          <w:szCs w:val="24"/>
        </w:rPr>
        <w:t>caput d</w:t>
      </w:r>
      <w:r w:rsidRPr="00D86A29">
        <w:rPr>
          <w:sz w:val="24"/>
          <w:szCs w:val="24"/>
        </w:rPr>
        <w:t>este artigo e os dados cadastrais da empresa deverão ser apresentados pela ADERJ na Secretaria Municipal de Fazenda contendo todas as informações sobre a dívida acompanhada da proposta para quitação da empresa fornecedora.</w:t>
      </w:r>
    </w:p>
    <w:p w:rsidR="00D86A29" w:rsidRPr="00D86A29" w:rsidRDefault="00D86A29" w:rsidP="00D86A29">
      <w:pPr>
        <w:pStyle w:val="Corpodetexto"/>
        <w:rPr>
          <w:rFonts w:ascii="Times New Roman" w:hAnsi="Times New Roman" w:cs="Times New Roman"/>
          <w:b w:val="0"/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>Art. 7º - O imóvel a que se refere o artigo 2º passa a integrar a classe de bens especiais da Fazenda Pública Municipal.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>Art. 8º - As despesas decorrentes da averbação da construção, lavratura e registro da escritura de dação em pagamento serão de inteira responsabilidade do Município de Jales.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>Art. 9º - Revogadas as disposições em contrário, esta Lei entrará em vigor na data de sua publicação.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b/>
          <w:sz w:val="24"/>
          <w:szCs w:val="24"/>
        </w:rPr>
      </w:pPr>
      <w:r w:rsidRPr="00D86A29">
        <w:rPr>
          <w:sz w:val="24"/>
          <w:szCs w:val="24"/>
        </w:rPr>
        <w:tab/>
      </w:r>
      <w:r w:rsidRPr="00D86A29">
        <w:rPr>
          <w:sz w:val="24"/>
          <w:szCs w:val="24"/>
        </w:rPr>
        <w:tab/>
      </w:r>
      <w:r w:rsidRPr="00D86A29">
        <w:rPr>
          <w:sz w:val="24"/>
          <w:szCs w:val="24"/>
        </w:rPr>
        <w:tab/>
      </w:r>
      <w:r w:rsidRPr="00D86A29">
        <w:rPr>
          <w:b/>
          <w:sz w:val="24"/>
          <w:szCs w:val="24"/>
        </w:rPr>
        <w:t>FLÁVIO PRANDI FRANCO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ab/>
      </w:r>
      <w:r w:rsidRPr="00D86A29">
        <w:rPr>
          <w:sz w:val="24"/>
          <w:szCs w:val="24"/>
        </w:rPr>
        <w:tab/>
      </w:r>
      <w:r w:rsidRPr="00D86A29">
        <w:rPr>
          <w:sz w:val="24"/>
          <w:szCs w:val="24"/>
        </w:rPr>
        <w:tab/>
        <w:t>Prefeito Municipal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</w:p>
    <w:bookmarkEnd w:id="0"/>
    <w:p w:rsidR="00D86A29" w:rsidRPr="00D86A29" w:rsidRDefault="00D86A29" w:rsidP="00D86A29">
      <w:pPr>
        <w:rPr>
          <w:rFonts w:ascii="Calibri" w:eastAsia="Calibri" w:hAnsi="Calibri"/>
          <w:sz w:val="24"/>
          <w:szCs w:val="24"/>
          <w:lang w:eastAsia="en-US"/>
        </w:rPr>
      </w:pPr>
    </w:p>
    <w:p w:rsidR="00D86A29" w:rsidRPr="00D86A29" w:rsidRDefault="00D86A29" w:rsidP="00D86A29">
      <w:pPr>
        <w:rPr>
          <w:sz w:val="24"/>
          <w:szCs w:val="24"/>
        </w:rPr>
      </w:pPr>
    </w:p>
    <w:p w:rsidR="00D86A29" w:rsidRPr="00D86A29" w:rsidRDefault="00D86A29" w:rsidP="00D86A29">
      <w:pPr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</w:p>
    <w:p w:rsidR="00AB4CC0" w:rsidRDefault="00AB4CC0" w:rsidP="00D86A29">
      <w:pPr>
        <w:jc w:val="right"/>
        <w:rPr>
          <w:sz w:val="24"/>
          <w:szCs w:val="24"/>
        </w:rPr>
      </w:pPr>
    </w:p>
    <w:p w:rsidR="00AB4CC0" w:rsidRDefault="00AB4CC0" w:rsidP="00D86A29">
      <w:pPr>
        <w:jc w:val="right"/>
        <w:rPr>
          <w:sz w:val="24"/>
          <w:szCs w:val="24"/>
        </w:rPr>
      </w:pPr>
    </w:p>
    <w:p w:rsidR="00AB4CC0" w:rsidRDefault="00AB4CC0" w:rsidP="00D86A29">
      <w:pPr>
        <w:jc w:val="right"/>
        <w:rPr>
          <w:sz w:val="24"/>
          <w:szCs w:val="24"/>
        </w:rPr>
      </w:pPr>
    </w:p>
    <w:p w:rsidR="00AB4CC0" w:rsidRDefault="00AB4CC0" w:rsidP="00D86A29">
      <w:pPr>
        <w:jc w:val="right"/>
        <w:rPr>
          <w:sz w:val="24"/>
          <w:szCs w:val="24"/>
        </w:rPr>
      </w:pPr>
    </w:p>
    <w:p w:rsidR="00AB4CC0" w:rsidRDefault="00AB4CC0" w:rsidP="00D86A29">
      <w:pPr>
        <w:jc w:val="right"/>
        <w:rPr>
          <w:sz w:val="24"/>
          <w:szCs w:val="24"/>
        </w:rPr>
      </w:pPr>
    </w:p>
    <w:p w:rsidR="00AB4CC0" w:rsidRDefault="00AB4CC0" w:rsidP="00D86A29">
      <w:pPr>
        <w:jc w:val="right"/>
        <w:rPr>
          <w:sz w:val="24"/>
          <w:szCs w:val="24"/>
        </w:rPr>
      </w:pPr>
    </w:p>
    <w:p w:rsidR="00AB4CC0" w:rsidRDefault="00AB4CC0" w:rsidP="00D86A29">
      <w:pPr>
        <w:jc w:val="right"/>
        <w:rPr>
          <w:sz w:val="24"/>
          <w:szCs w:val="24"/>
        </w:rPr>
      </w:pPr>
    </w:p>
    <w:p w:rsidR="00AB4CC0" w:rsidRDefault="00AB4CC0" w:rsidP="00D86A29">
      <w:pPr>
        <w:jc w:val="right"/>
        <w:rPr>
          <w:sz w:val="24"/>
          <w:szCs w:val="24"/>
        </w:rPr>
      </w:pPr>
    </w:p>
    <w:p w:rsidR="00AB4CC0" w:rsidRDefault="00AB4CC0" w:rsidP="00D86A29">
      <w:pPr>
        <w:jc w:val="right"/>
        <w:rPr>
          <w:sz w:val="24"/>
          <w:szCs w:val="24"/>
        </w:rPr>
      </w:pPr>
    </w:p>
    <w:p w:rsidR="00AB4CC0" w:rsidRDefault="00AB4CC0" w:rsidP="00D86A29">
      <w:pPr>
        <w:jc w:val="right"/>
        <w:rPr>
          <w:sz w:val="24"/>
          <w:szCs w:val="24"/>
        </w:rPr>
      </w:pPr>
    </w:p>
    <w:p w:rsidR="00AB4CC0" w:rsidRDefault="00AB4CC0" w:rsidP="00D86A29">
      <w:pPr>
        <w:jc w:val="right"/>
        <w:rPr>
          <w:sz w:val="24"/>
          <w:szCs w:val="24"/>
        </w:rPr>
      </w:pPr>
    </w:p>
    <w:p w:rsidR="00AB4CC0" w:rsidRDefault="00AB4CC0" w:rsidP="00D86A29">
      <w:pPr>
        <w:jc w:val="right"/>
        <w:rPr>
          <w:sz w:val="24"/>
          <w:szCs w:val="24"/>
        </w:rPr>
      </w:pPr>
    </w:p>
    <w:p w:rsidR="00AB4CC0" w:rsidRDefault="00AB4CC0" w:rsidP="00D86A29">
      <w:pPr>
        <w:jc w:val="right"/>
        <w:rPr>
          <w:sz w:val="24"/>
          <w:szCs w:val="24"/>
        </w:rPr>
      </w:pPr>
    </w:p>
    <w:p w:rsidR="00AB4CC0" w:rsidRDefault="00AB4CC0" w:rsidP="00D86A29">
      <w:pPr>
        <w:jc w:val="right"/>
        <w:rPr>
          <w:sz w:val="24"/>
          <w:szCs w:val="24"/>
        </w:rPr>
      </w:pPr>
    </w:p>
    <w:p w:rsidR="00AB4CC0" w:rsidRDefault="00AB4CC0" w:rsidP="00D86A29">
      <w:pPr>
        <w:jc w:val="right"/>
        <w:rPr>
          <w:sz w:val="24"/>
          <w:szCs w:val="24"/>
        </w:rPr>
      </w:pPr>
    </w:p>
    <w:p w:rsidR="00D86A29" w:rsidRPr="00D86A29" w:rsidRDefault="00D86A29" w:rsidP="00D86A29">
      <w:pPr>
        <w:jc w:val="right"/>
        <w:rPr>
          <w:sz w:val="24"/>
          <w:szCs w:val="24"/>
        </w:rPr>
      </w:pPr>
      <w:bookmarkStart w:id="1" w:name="_GoBack"/>
      <w:bookmarkEnd w:id="1"/>
      <w:r w:rsidRPr="00D86A29">
        <w:rPr>
          <w:sz w:val="24"/>
          <w:szCs w:val="24"/>
        </w:rPr>
        <w:lastRenderedPageBreak/>
        <w:t>Jales, 07 de junho de 2018.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b/>
          <w:sz w:val="24"/>
          <w:szCs w:val="24"/>
        </w:rPr>
      </w:pPr>
      <w:r w:rsidRPr="00D86A29">
        <w:rPr>
          <w:b/>
          <w:sz w:val="24"/>
          <w:szCs w:val="24"/>
        </w:rPr>
        <w:t>MENSAGEM Nº ____________/2018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ab/>
      </w:r>
      <w:r w:rsidRPr="00D86A29">
        <w:rPr>
          <w:sz w:val="24"/>
          <w:szCs w:val="24"/>
        </w:rPr>
        <w:tab/>
        <w:t xml:space="preserve">Estamos encaminhando o anexo projeto de lei, que tem por objetivo autorizar o Município de Jales receber em dação em pagamento, o imóvel pertencente à ADERJ, no Parque Industrial José Antônio </w:t>
      </w:r>
      <w:proofErr w:type="spellStart"/>
      <w:r w:rsidRPr="00D86A29">
        <w:rPr>
          <w:sz w:val="24"/>
          <w:szCs w:val="24"/>
        </w:rPr>
        <w:t>Caparroz</w:t>
      </w:r>
      <w:proofErr w:type="spellEnd"/>
      <w:r w:rsidRPr="00D86A29">
        <w:rPr>
          <w:sz w:val="24"/>
          <w:szCs w:val="24"/>
        </w:rPr>
        <w:t>, próximo do Jardim do Bosque, em Jales, como forma de quitação de valores objeto de parcerias que o Tribunal de Contas do Estado de São Paulo julgou irregulares.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ab/>
      </w:r>
      <w:r w:rsidRPr="00D86A29">
        <w:rPr>
          <w:sz w:val="24"/>
          <w:szCs w:val="24"/>
        </w:rPr>
        <w:tab/>
        <w:t xml:space="preserve">Cabe ressaltar que a </w:t>
      </w:r>
      <w:proofErr w:type="spellStart"/>
      <w:r w:rsidRPr="00D86A29">
        <w:rPr>
          <w:sz w:val="24"/>
          <w:szCs w:val="24"/>
        </w:rPr>
        <w:t>Aderj</w:t>
      </w:r>
      <w:proofErr w:type="spellEnd"/>
      <w:r w:rsidRPr="00D86A29">
        <w:rPr>
          <w:sz w:val="24"/>
          <w:szCs w:val="24"/>
        </w:rPr>
        <w:t xml:space="preserve"> não desenvolve mais nenhum projeto e que o imóvel que está sendo recebido pelo Município como forma de pagamento da dívida será útil no sentido de instalar algum órgão da administração direta.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ab/>
      </w:r>
      <w:r w:rsidRPr="00D86A29">
        <w:rPr>
          <w:sz w:val="24"/>
          <w:szCs w:val="24"/>
        </w:rPr>
        <w:tab/>
        <w:t>Frise-se também, que o imóvel tem valor bem superior ao da dívida, o que acarreta grande vantagem para o Município, mesmo após os pagamentos de custas processuais, quitação de impostos e de dívida de bens acessórios que integram a construção (aparelhos de ar condicionado).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ab/>
      </w:r>
      <w:r w:rsidRPr="00D86A29">
        <w:rPr>
          <w:sz w:val="24"/>
          <w:szCs w:val="24"/>
        </w:rPr>
        <w:tab/>
        <w:t xml:space="preserve">Desta forma, é que se pugna a V. </w:t>
      </w:r>
      <w:proofErr w:type="spellStart"/>
      <w:r w:rsidRPr="00D86A29">
        <w:rPr>
          <w:sz w:val="24"/>
          <w:szCs w:val="24"/>
        </w:rPr>
        <w:t>Exa</w:t>
      </w:r>
      <w:proofErr w:type="spellEnd"/>
      <w:r w:rsidRPr="00D86A29">
        <w:rPr>
          <w:sz w:val="24"/>
          <w:szCs w:val="24"/>
        </w:rPr>
        <w:t xml:space="preserve"> e Nobres Pares, que após discussão seja votado e aprovado em REGIME DE URGÊNCIA ESPECIAL para que esse Poder Executivo possa tornar-se proprietário do imóvel mencionado.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ab/>
      </w:r>
      <w:r w:rsidRPr="00D86A29">
        <w:rPr>
          <w:sz w:val="24"/>
          <w:szCs w:val="24"/>
        </w:rPr>
        <w:tab/>
        <w:t>Sem mais para o momento reiteramos protestos de elevada estima e distinta consideração.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b/>
          <w:sz w:val="24"/>
          <w:szCs w:val="24"/>
        </w:rPr>
      </w:pPr>
      <w:r w:rsidRPr="00D86A29">
        <w:rPr>
          <w:sz w:val="24"/>
          <w:szCs w:val="24"/>
        </w:rPr>
        <w:tab/>
      </w:r>
      <w:r w:rsidRPr="00D86A29">
        <w:rPr>
          <w:sz w:val="24"/>
          <w:szCs w:val="24"/>
        </w:rPr>
        <w:tab/>
      </w:r>
      <w:r w:rsidRPr="00D86A29">
        <w:rPr>
          <w:b/>
          <w:sz w:val="24"/>
          <w:szCs w:val="24"/>
        </w:rPr>
        <w:t>FLÁVIO PRANDI FRANCO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ab/>
      </w:r>
      <w:r w:rsidRPr="00D86A29">
        <w:rPr>
          <w:sz w:val="24"/>
          <w:szCs w:val="24"/>
        </w:rPr>
        <w:tab/>
        <w:t>Prefeito Municipal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>Ao Excelentíssimo Senhor</w:t>
      </w:r>
    </w:p>
    <w:p w:rsidR="00D86A29" w:rsidRPr="00D86A29" w:rsidRDefault="00D86A29" w:rsidP="00D86A29">
      <w:pPr>
        <w:jc w:val="both"/>
        <w:rPr>
          <w:b/>
          <w:sz w:val="24"/>
          <w:szCs w:val="24"/>
        </w:rPr>
      </w:pPr>
      <w:r w:rsidRPr="00D86A29">
        <w:rPr>
          <w:b/>
          <w:sz w:val="24"/>
          <w:szCs w:val="24"/>
        </w:rPr>
        <w:t>VAGNER SELIS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  <w:proofErr w:type="gramStart"/>
      <w:r w:rsidRPr="00D86A29">
        <w:rPr>
          <w:sz w:val="24"/>
          <w:szCs w:val="24"/>
        </w:rPr>
        <w:t>DD. Presidente</w:t>
      </w:r>
      <w:proofErr w:type="gramEnd"/>
      <w:r w:rsidRPr="00D86A29">
        <w:rPr>
          <w:sz w:val="24"/>
          <w:szCs w:val="24"/>
        </w:rPr>
        <w:t xml:space="preserve"> da Câmara Municipal de </w:t>
      </w:r>
    </w:p>
    <w:p w:rsidR="00D86A29" w:rsidRPr="00D86A29" w:rsidRDefault="00D86A29" w:rsidP="00D86A29">
      <w:pPr>
        <w:jc w:val="both"/>
        <w:rPr>
          <w:sz w:val="24"/>
          <w:szCs w:val="24"/>
        </w:rPr>
      </w:pPr>
      <w:r w:rsidRPr="00D86A29">
        <w:rPr>
          <w:sz w:val="24"/>
          <w:szCs w:val="24"/>
        </w:rPr>
        <w:t>JALES – SP.</w:t>
      </w:r>
    </w:p>
    <w:p w:rsidR="00D86A29" w:rsidRPr="00D86A29" w:rsidRDefault="00D86A29" w:rsidP="00D86A29">
      <w:pPr>
        <w:rPr>
          <w:sz w:val="24"/>
          <w:szCs w:val="24"/>
        </w:rPr>
      </w:pPr>
    </w:p>
    <w:p w:rsidR="009F196D" w:rsidRPr="00D86A29" w:rsidRDefault="009F196D" w:rsidP="00CD613B">
      <w:pPr>
        <w:rPr>
          <w:sz w:val="24"/>
          <w:szCs w:val="24"/>
        </w:rPr>
      </w:pPr>
    </w:p>
    <w:sectPr w:rsidR="009F196D" w:rsidRPr="00D86A29" w:rsidSect="00D86A29">
      <w:headerReference w:type="default" r:id="rId6"/>
      <w:footerReference w:type="default" r:id="rId7"/>
      <w:pgSz w:w="11907" w:h="16840" w:code="9"/>
      <w:pgMar w:top="1276" w:right="1701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C7" w:rsidRDefault="00D343C7">
      <w:r>
        <w:separator/>
      </w:r>
    </w:p>
  </w:endnote>
  <w:endnote w:type="continuationSeparator" w:id="0">
    <w:p w:rsidR="00D343C7" w:rsidRDefault="00D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6D" w:rsidRPr="002D3240" w:rsidRDefault="009F196D" w:rsidP="002D3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C7" w:rsidRDefault="00D343C7">
      <w:r>
        <w:separator/>
      </w:r>
    </w:p>
  </w:footnote>
  <w:footnote w:type="continuationSeparator" w:id="0">
    <w:p w:rsidR="00D343C7" w:rsidRDefault="00D3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6D" w:rsidRPr="002D3240" w:rsidRDefault="009F196D" w:rsidP="002D3240">
    <w:pPr>
      <w:pStyle w:val="Cabealho"/>
    </w:pPr>
  </w:p>
  <w:p w:rsidR="00307C4D" w:rsidRDefault="00D343C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42.4pt;margin-top:0;width:30pt;height:355.55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72EA6"/>
    <w:rsid w:val="00272F22"/>
    <w:rsid w:val="002D3240"/>
    <w:rsid w:val="00307C4D"/>
    <w:rsid w:val="003175F1"/>
    <w:rsid w:val="006925C2"/>
    <w:rsid w:val="007438C7"/>
    <w:rsid w:val="008168F3"/>
    <w:rsid w:val="009A2DC3"/>
    <w:rsid w:val="009F196D"/>
    <w:rsid w:val="00AB4CC0"/>
    <w:rsid w:val="00CD613B"/>
    <w:rsid w:val="00D343C7"/>
    <w:rsid w:val="00D86A29"/>
    <w:rsid w:val="00F3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664A23F-769F-4475-BC33-FDB7AC02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har"/>
    <w:semiHidden/>
    <w:unhideWhenUsed/>
    <w:rsid w:val="00D86A29"/>
    <w:pPr>
      <w:tabs>
        <w:tab w:val="left" w:pos="1820"/>
      </w:tabs>
      <w:jc w:val="both"/>
      <w:outlineLvl w:val="0"/>
    </w:pPr>
    <w:rPr>
      <w:rFonts w:ascii="Courier New" w:hAnsi="Courier New" w:cs="Courier New"/>
      <w:b/>
      <w:bCs/>
      <w:sz w:val="28"/>
      <w:szCs w:val="22"/>
    </w:rPr>
  </w:style>
  <w:style w:type="character" w:customStyle="1" w:styleId="CorpodetextoChar">
    <w:name w:val="Corpo de texto Char"/>
    <w:link w:val="Corpodetexto"/>
    <w:semiHidden/>
    <w:rsid w:val="00D86A29"/>
    <w:rPr>
      <w:rFonts w:ascii="Courier New" w:hAnsi="Courier New" w:cs="Courier New"/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j</cp:lastModifiedBy>
  <cp:revision>4</cp:revision>
  <cp:lastPrinted>2015-10-08T17:53:00Z</cp:lastPrinted>
  <dcterms:created xsi:type="dcterms:W3CDTF">2015-10-08T17:53:00Z</dcterms:created>
  <dcterms:modified xsi:type="dcterms:W3CDTF">2018-06-12T16:54:00Z</dcterms:modified>
</cp:coreProperties>
</file>